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03D5EE9" w14:textId="75D1C8E6" w:rsidR="006516AB" w:rsidRDefault="006516AB" w:rsidP="006516AB">
      <w:pPr>
        <w:pStyle w:val="Nadpis1"/>
        <w:rPr>
          <w:b/>
          <w:bCs/>
        </w:rPr>
      </w:pPr>
      <w:r>
        <w:rPr>
          <w:b/>
          <w:bCs/>
        </w:rPr>
        <w:t>PODATELNA</w:t>
      </w:r>
      <w:r w:rsidR="00A673DA">
        <w:rPr>
          <w:b/>
          <w:bCs/>
        </w:rPr>
        <w:t xml:space="preserve"> </w:t>
      </w:r>
      <w:r w:rsidR="003743DD">
        <w:rPr>
          <w:b/>
          <w:bCs/>
        </w:rPr>
        <w:t>Úřad městské části Brno  - Královo Pole</w:t>
      </w:r>
    </w:p>
    <w:p w14:paraId="54B4EB64" w14:textId="77777777" w:rsidR="006516AB" w:rsidRDefault="006516AB" w:rsidP="006516AB">
      <w:pPr>
        <w:pStyle w:val="Bezmezer"/>
      </w:pPr>
    </w:p>
    <w:p w14:paraId="3E34C730" w14:textId="1A8A3A17" w:rsidR="006516AB" w:rsidRDefault="006516AB" w:rsidP="006516AB">
      <w:pPr>
        <w:pStyle w:val="Bezmezer"/>
        <w:rPr>
          <w:b/>
          <w:bCs/>
        </w:rPr>
      </w:pPr>
      <w:r>
        <w:rPr>
          <w:b/>
          <w:bCs/>
        </w:rPr>
        <w:t>INFORMACE O PROVOZU PODATELNY A PŘIJÍMÁNÍ DOKUMENTŮ</w:t>
      </w:r>
    </w:p>
    <w:p w14:paraId="1C81B92E" w14:textId="0519BE5F" w:rsidR="006516AB" w:rsidRDefault="006516AB" w:rsidP="006516AB">
      <w:pPr>
        <w:pStyle w:val="Bezmezer"/>
        <w:rPr>
          <w:b/>
          <w:bCs/>
        </w:rPr>
      </w:pPr>
    </w:p>
    <w:p w14:paraId="2DEAD173" w14:textId="379EABE5" w:rsidR="006516AB" w:rsidRDefault="006516AB" w:rsidP="006516AB">
      <w:pPr>
        <w:pStyle w:val="Bezmezer"/>
        <w:rPr>
          <w:b/>
          <w:bCs/>
        </w:rPr>
      </w:pPr>
      <w:r w:rsidRPr="006516AB">
        <w:rPr>
          <w:b/>
          <w:bCs/>
        </w:rPr>
        <w:t>1.</w:t>
      </w:r>
      <w:r>
        <w:rPr>
          <w:b/>
          <w:bCs/>
        </w:rPr>
        <w:t xml:space="preserve"> Umístění podatelny:</w:t>
      </w:r>
    </w:p>
    <w:p w14:paraId="6071660F" w14:textId="77777777" w:rsidR="006516AB" w:rsidRDefault="006516AB" w:rsidP="006516AB">
      <w:pPr>
        <w:pStyle w:val="Bezmezer"/>
        <w:rPr>
          <w:b/>
          <w:bCs/>
        </w:rPr>
      </w:pPr>
    </w:p>
    <w:p w14:paraId="3BD72E91" w14:textId="03BE20CC" w:rsidR="006516AB" w:rsidRDefault="006516AB" w:rsidP="006516AB">
      <w:pPr>
        <w:pStyle w:val="Bezmezer"/>
      </w:pPr>
      <w:r>
        <w:t>Budova ÚMČ Brno – Královo Pole, Palackého třída 1365/59, 612 93 Brno – podatelna se nachází v přízemí budovy, tel.: 541 588 200, 541 588</w:t>
      </w:r>
      <w:r w:rsidR="00B80C04">
        <w:t> </w:t>
      </w:r>
      <w:r>
        <w:t>202.</w:t>
      </w:r>
    </w:p>
    <w:p w14:paraId="154DEE2A" w14:textId="77777777" w:rsidR="00B80C04" w:rsidRDefault="00B80C04" w:rsidP="006516AB">
      <w:pPr>
        <w:pStyle w:val="Bezmezer"/>
      </w:pPr>
    </w:p>
    <w:p w14:paraId="1AB13F0E" w14:textId="640A47E8" w:rsidR="00B80C04" w:rsidRDefault="00B80C04" w:rsidP="006516AB">
      <w:pPr>
        <w:pStyle w:val="Bezmezer"/>
        <w:rPr>
          <w:b/>
          <w:bCs/>
        </w:rPr>
      </w:pPr>
      <w:r>
        <w:rPr>
          <w:b/>
          <w:bCs/>
        </w:rPr>
        <w:t>2. Úřední hodiny:</w:t>
      </w:r>
    </w:p>
    <w:p w14:paraId="2CDDA76E" w14:textId="77777777" w:rsidR="00B80C04" w:rsidRDefault="00B80C04" w:rsidP="006516AB">
      <w:pPr>
        <w:pStyle w:val="Bezmezer"/>
        <w:rPr>
          <w:b/>
          <w:bCs/>
        </w:rPr>
      </w:pPr>
    </w:p>
    <w:p w14:paraId="432CB387" w14:textId="1D9BAFEE" w:rsidR="00B80C04" w:rsidRDefault="00B80C04" w:rsidP="006516AB">
      <w:pPr>
        <w:pStyle w:val="Bezmezer"/>
      </w:pPr>
      <w:r>
        <w:t xml:space="preserve">Pondělí </w:t>
      </w:r>
      <w:r>
        <w:tab/>
        <w:t>7.30 – 17.00 hod.</w:t>
      </w:r>
    </w:p>
    <w:p w14:paraId="6DF0EB77" w14:textId="0C0C60C1" w:rsidR="00B80C04" w:rsidRDefault="00B80C04" w:rsidP="006516AB">
      <w:pPr>
        <w:pStyle w:val="Bezmezer"/>
      </w:pPr>
      <w:r>
        <w:t>Úterý</w:t>
      </w:r>
      <w:r>
        <w:tab/>
      </w:r>
      <w:r>
        <w:tab/>
        <w:t>7.30 – 14.00 hod.</w:t>
      </w:r>
    </w:p>
    <w:p w14:paraId="5E14E54E" w14:textId="7FBC1E85" w:rsidR="00B80C04" w:rsidRDefault="00B80C04" w:rsidP="006516AB">
      <w:pPr>
        <w:pStyle w:val="Bezmezer"/>
      </w:pPr>
      <w:r>
        <w:t>Středa</w:t>
      </w:r>
      <w:r>
        <w:tab/>
      </w:r>
      <w:r>
        <w:tab/>
        <w:t>7.30 – 17.00 hod.</w:t>
      </w:r>
    </w:p>
    <w:p w14:paraId="69BA7340" w14:textId="522BD3FA" w:rsidR="00B80C04" w:rsidRDefault="00B80C04" w:rsidP="006516AB">
      <w:pPr>
        <w:pStyle w:val="Bezmezer"/>
      </w:pPr>
      <w:r>
        <w:t>Čtvrtek</w:t>
      </w:r>
      <w:r>
        <w:tab/>
      </w:r>
      <w:r>
        <w:tab/>
        <w:t>7.30 – 14.00 hod.</w:t>
      </w:r>
    </w:p>
    <w:p w14:paraId="42516AFD" w14:textId="55583082" w:rsidR="00B80C04" w:rsidRDefault="00B80C04" w:rsidP="006516AB">
      <w:pPr>
        <w:pStyle w:val="Bezmezer"/>
      </w:pPr>
      <w:r>
        <w:t>Pátek</w:t>
      </w:r>
      <w:r>
        <w:tab/>
      </w:r>
      <w:r>
        <w:tab/>
        <w:t>7.30 – 14.00 hod.</w:t>
      </w:r>
    </w:p>
    <w:p w14:paraId="30D4C671" w14:textId="77777777" w:rsidR="00B80C04" w:rsidRDefault="00B80C04" w:rsidP="006516AB">
      <w:pPr>
        <w:pStyle w:val="Bezmezer"/>
      </w:pPr>
    </w:p>
    <w:p w14:paraId="07F6BA1E" w14:textId="27673E7C" w:rsidR="00B80C04" w:rsidRDefault="00B80C04" w:rsidP="006516AB">
      <w:pPr>
        <w:pStyle w:val="Bezmezer"/>
        <w:rPr>
          <w:b/>
          <w:bCs/>
        </w:rPr>
      </w:pPr>
      <w:r>
        <w:rPr>
          <w:b/>
          <w:bCs/>
        </w:rPr>
        <w:t>3. Adresa pro doručování dokumentů:</w:t>
      </w:r>
    </w:p>
    <w:p w14:paraId="085F35B0" w14:textId="77777777" w:rsidR="00B80C04" w:rsidRDefault="00B80C04" w:rsidP="006516AB">
      <w:pPr>
        <w:pStyle w:val="Bezmezer"/>
        <w:rPr>
          <w:b/>
          <w:bCs/>
        </w:rPr>
      </w:pPr>
    </w:p>
    <w:p w14:paraId="2C41A0D9" w14:textId="03E49E17" w:rsidR="00B80C04" w:rsidRDefault="00507FE6" w:rsidP="006516AB">
      <w:pPr>
        <w:pStyle w:val="Bezmezer"/>
      </w:pPr>
      <w:r>
        <w:t>Úř</w:t>
      </w:r>
      <w:r w:rsidR="00DA4A84">
        <w:t>ad městské části města Brna</w:t>
      </w:r>
    </w:p>
    <w:p w14:paraId="0E637F6B" w14:textId="26C21585" w:rsidR="00DA4A84" w:rsidRDefault="00DA4A84" w:rsidP="006516AB">
      <w:pPr>
        <w:pStyle w:val="Bezmezer"/>
      </w:pPr>
      <w:r>
        <w:t>Brno</w:t>
      </w:r>
      <w:r w:rsidR="00415CD2">
        <w:t xml:space="preserve"> – Královo Pole</w:t>
      </w:r>
    </w:p>
    <w:p w14:paraId="340B122C" w14:textId="3249FBF1" w:rsidR="00415CD2" w:rsidRDefault="00415CD2" w:rsidP="006516AB">
      <w:pPr>
        <w:pStyle w:val="Bezmezer"/>
      </w:pPr>
      <w:r>
        <w:t>Palackého třída 1365/59</w:t>
      </w:r>
    </w:p>
    <w:p w14:paraId="3C2FFA44" w14:textId="77777777" w:rsidR="00FB23FE" w:rsidRDefault="00FB23FE" w:rsidP="006516AB">
      <w:pPr>
        <w:pStyle w:val="Bezmezer"/>
      </w:pPr>
      <w:r>
        <w:t>612 93 Brno</w:t>
      </w:r>
    </w:p>
    <w:p w14:paraId="0E9BD04E" w14:textId="77777777" w:rsidR="00FB23FE" w:rsidRDefault="00FB23FE" w:rsidP="006516AB">
      <w:pPr>
        <w:pStyle w:val="Bezmezer"/>
      </w:pPr>
    </w:p>
    <w:p w14:paraId="5BFE6330" w14:textId="77777777" w:rsidR="006C2FC2" w:rsidRDefault="006C2FC2" w:rsidP="006516AB">
      <w:pPr>
        <w:pStyle w:val="Bezmezer"/>
        <w:rPr>
          <w:b/>
          <w:bCs/>
        </w:rPr>
      </w:pPr>
      <w:r>
        <w:rPr>
          <w:b/>
          <w:bCs/>
        </w:rPr>
        <w:t>4. Příjem dokumentů v digitální podobě:</w:t>
      </w:r>
    </w:p>
    <w:p w14:paraId="53E517AB" w14:textId="77777777" w:rsidR="006C2FC2" w:rsidRDefault="006C2FC2" w:rsidP="006516AB">
      <w:pPr>
        <w:pStyle w:val="Bezmezer"/>
        <w:rPr>
          <w:b/>
          <w:bCs/>
        </w:rPr>
      </w:pPr>
    </w:p>
    <w:p w14:paraId="39AF898C" w14:textId="77777777" w:rsidR="005A3743" w:rsidRDefault="00D948B0" w:rsidP="006516AB">
      <w:pPr>
        <w:pStyle w:val="Bezmezer"/>
      </w:pPr>
      <w:r>
        <w:t>Podání dokumentů v digitální podobě lze učinit následující</w:t>
      </w:r>
      <w:r w:rsidR="005A3743">
        <w:t>mi způsoby:</w:t>
      </w:r>
    </w:p>
    <w:p w14:paraId="15939D32" w14:textId="77777777" w:rsidR="005A3743" w:rsidRDefault="005A3743" w:rsidP="006516AB">
      <w:pPr>
        <w:pStyle w:val="Bezmezer"/>
      </w:pPr>
    </w:p>
    <w:p w14:paraId="2033D928" w14:textId="6DD6FBA1" w:rsidR="00415CD2" w:rsidRDefault="00871BF2" w:rsidP="005A3743">
      <w:pPr>
        <w:pStyle w:val="Bezmezer"/>
        <w:numPr>
          <w:ilvl w:val="0"/>
          <w:numId w:val="4"/>
        </w:numPr>
      </w:pPr>
      <w:r>
        <w:t xml:space="preserve">E-mailem na elektronickou adresu podatelny: </w:t>
      </w:r>
      <w:hyperlink r:id="rId8">
        <w:r w:rsidR="00EA6F0B" w:rsidRPr="7FEA1A08">
          <w:rPr>
            <w:rStyle w:val="Hypertextovodkaz"/>
          </w:rPr>
          <w:t>podatelna@</w:t>
        </w:r>
        <w:r w:rsidR="0099F170" w:rsidRPr="7FEA1A08">
          <w:rPr>
            <w:rStyle w:val="Hypertextovodkaz"/>
          </w:rPr>
          <w:t>brno-</w:t>
        </w:r>
        <w:r w:rsidR="00EA6F0B" w:rsidRPr="7FEA1A08">
          <w:rPr>
            <w:rStyle w:val="Hypertextovodkaz"/>
          </w:rPr>
          <w:t>krpole.cz</w:t>
        </w:r>
      </w:hyperlink>
    </w:p>
    <w:p w14:paraId="5EB74BA1" w14:textId="148D85EA" w:rsidR="00AA772D" w:rsidRDefault="00EA6F0B" w:rsidP="00F57AA3">
      <w:pPr>
        <w:pStyle w:val="Bezmezer"/>
        <w:numPr>
          <w:ilvl w:val="0"/>
          <w:numId w:val="4"/>
        </w:numPr>
      </w:pPr>
      <w:r>
        <w:t>Prostřednictví</w:t>
      </w:r>
      <w:r w:rsidR="00937C22">
        <w:t xml:space="preserve">m Informačního systému datových schránek: </w:t>
      </w:r>
      <w:proofErr w:type="spellStart"/>
      <w:r w:rsidR="00F57AA3">
        <w:rPr>
          <w:b/>
          <w:bCs/>
        </w:rPr>
        <w:t>xyxbwjb</w:t>
      </w:r>
      <w:proofErr w:type="spellEnd"/>
    </w:p>
    <w:p w14:paraId="6BEE6712" w14:textId="77777777" w:rsidR="00AA772D" w:rsidRDefault="00AA772D" w:rsidP="00AA772D">
      <w:pPr>
        <w:pStyle w:val="Bezmezer"/>
      </w:pPr>
    </w:p>
    <w:p w14:paraId="5A5B182F" w14:textId="4FAD5F68" w:rsidR="00AA772D" w:rsidRDefault="00AA772D" w:rsidP="00AA772D">
      <w:pPr>
        <w:pStyle w:val="Bezmezer"/>
      </w:pPr>
      <w:r>
        <w:t xml:space="preserve">Maximální velikost doručené </w:t>
      </w:r>
      <w:r w:rsidR="008D1DB0">
        <w:t xml:space="preserve">e-mailové zprávy je </w:t>
      </w:r>
      <w:r w:rsidR="00361551">
        <w:t>1</w:t>
      </w:r>
      <w:r w:rsidR="008D1DB0">
        <w:t>0 MB</w:t>
      </w:r>
      <w:r w:rsidR="00361551">
        <w:t xml:space="preserve">, maximální velikost datové zprávy doručené </w:t>
      </w:r>
      <w:r w:rsidR="00F81F1B">
        <w:t>do datové schránky je 20 MB.</w:t>
      </w:r>
    </w:p>
    <w:p w14:paraId="1DF5FB43" w14:textId="77777777" w:rsidR="00F81F1B" w:rsidRDefault="00F81F1B" w:rsidP="00AA772D">
      <w:pPr>
        <w:pStyle w:val="Bezmezer"/>
      </w:pPr>
    </w:p>
    <w:p w14:paraId="39411057" w14:textId="12999DD5" w:rsidR="00F81F1B" w:rsidRDefault="00F81F1B" w:rsidP="00AA772D">
      <w:pPr>
        <w:pStyle w:val="Bezmezer"/>
      </w:pPr>
      <w:r>
        <w:t xml:space="preserve">Podání nebo jeho přílohy mohou tvořit </w:t>
      </w:r>
      <w:r w:rsidR="00FD1086">
        <w:t>pouze soubory v těchto formátech:</w:t>
      </w:r>
    </w:p>
    <w:p w14:paraId="4153917A" w14:textId="77777777" w:rsidR="00FD1086" w:rsidRDefault="00FD1086" w:rsidP="00AA772D">
      <w:pPr>
        <w:pStyle w:val="Bezmezer"/>
      </w:pPr>
    </w:p>
    <w:p w14:paraId="5EA2B723" w14:textId="53BA4A11" w:rsidR="003449FB" w:rsidRDefault="003449FB" w:rsidP="003449FB">
      <w:pPr>
        <w:pStyle w:val="Bezmezer"/>
        <w:numPr>
          <w:ilvl w:val="0"/>
          <w:numId w:val="5"/>
        </w:numPr>
      </w:pPr>
      <w:r>
        <w:t>Doc/</w:t>
      </w:r>
      <w:proofErr w:type="spellStart"/>
      <w:r>
        <w:t>docx</w:t>
      </w:r>
      <w:proofErr w:type="spellEnd"/>
      <w:r>
        <w:t xml:space="preserve">, </w:t>
      </w:r>
      <w:proofErr w:type="spellStart"/>
      <w:r>
        <w:t>xls</w:t>
      </w:r>
      <w:proofErr w:type="spellEnd"/>
      <w:r>
        <w:t>/</w:t>
      </w:r>
      <w:proofErr w:type="spellStart"/>
      <w:r>
        <w:t>xlsx</w:t>
      </w:r>
      <w:proofErr w:type="spellEnd"/>
      <w:r>
        <w:t xml:space="preserve">, </w:t>
      </w:r>
      <w:proofErr w:type="spellStart"/>
      <w:r w:rsidR="00666F54">
        <w:t>txt</w:t>
      </w:r>
      <w:proofErr w:type="spellEnd"/>
      <w:r w:rsidR="00666F54">
        <w:t xml:space="preserve">, </w:t>
      </w:r>
      <w:proofErr w:type="spellStart"/>
      <w:r w:rsidR="00666F54">
        <w:t>rtf</w:t>
      </w:r>
      <w:proofErr w:type="spellEnd"/>
      <w:r w:rsidR="00666F54">
        <w:t xml:space="preserve">, </w:t>
      </w:r>
      <w:proofErr w:type="spellStart"/>
      <w:r w:rsidR="00666F54">
        <w:t>gif</w:t>
      </w:r>
      <w:proofErr w:type="spellEnd"/>
      <w:r w:rsidR="00666F54">
        <w:t xml:space="preserve">, </w:t>
      </w:r>
      <w:proofErr w:type="spellStart"/>
      <w:r w:rsidR="00666F54">
        <w:t>tif</w:t>
      </w:r>
      <w:proofErr w:type="spellEnd"/>
      <w:r w:rsidR="00666F54">
        <w:t xml:space="preserve">, </w:t>
      </w:r>
      <w:proofErr w:type="spellStart"/>
      <w:r w:rsidR="00666F54">
        <w:t>jpg</w:t>
      </w:r>
      <w:proofErr w:type="spellEnd"/>
      <w:r w:rsidR="00666F54">
        <w:t xml:space="preserve">, </w:t>
      </w:r>
      <w:proofErr w:type="spellStart"/>
      <w:r w:rsidR="00666F54">
        <w:t>jpeg</w:t>
      </w:r>
      <w:proofErr w:type="spellEnd"/>
      <w:r w:rsidR="00666F54">
        <w:t xml:space="preserve">, </w:t>
      </w:r>
      <w:proofErr w:type="spellStart"/>
      <w:r w:rsidR="00666F54">
        <w:t>fo</w:t>
      </w:r>
      <w:proofErr w:type="spellEnd"/>
      <w:r w:rsidR="00666F54">
        <w:t xml:space="preserve">, </w:t>
      </w:r>
      <w:proofErr w:type="spellStart"/>
      <w:r w:rsidR="00666F54">
        <w:t>zfo</w:t>
      </w:r>
      <w:proofErr w:type="spellEnd"/>
      <w:r w:rsidR="00666F54">
        <w:t>.</w:t>
      </w:r>
    </w:p>
    <w:p w14:paraId="3530ED4E" w14:textId="77777777" w:rsidR="00666F54" w:rsidRDefault="00666F54" w:rsidP="00666F54">
      <w:pPr>
        <w:pStyle w:val="Bezmezer"/>
      </w:pPr>
    </w:p>
    <w:p w14:paraId="4DBFDCCD" w14:textId="060DA1E1" w:rsidR="00666F54" w:rsidRDefault="003D79E0" w:rsidP="00666F54">
      <w:pPr>
        <w:pStyle w:val="Bezmezer"/>
      </w:pPr>
      <w:r>
        <w:t>Pokud je podání učiněno prostřednictvím ISDS pa</w:t>
      </w:r>
      <w:r w:rsidR="00DC6D99">
        <w:t xml:space="preserve">k může datová zpráva </w:t>
      </w:r>
      <w:r w:rsidR="000574E1">
        <w:t>obsahovat přílohy ve formátech stanovených vyhláškou č. 194/2009 Sb., o stanovení</w:t>
      </w:r>
      <w:r w:rsidR="00F53119">
        <w:t xml:space="preserve"> podrobností užívání informačního systému datových schránek. </w:t>
      </w:r>
    </w:p>
    <w:p w14:paraId="6C384D0A" w14:textId="77777777" w:rsidR="00324655" w:rsidRDefault="00324655" w:rsidP="00666F54">
      <w:pPr>
        <w:pStyle w:val="Bezmezer"/>
      </w:pPr>
    </w:p>
    <w:p w14:paraId="12C2D6A2" w14:textId="2B62A6AA" w:rsidR="00324655" w:rsidRDefault="00324655" w:rsidP="00666F54">
      <w:pPr>
        <w:pStyle w:val="Bezmezer"/>
      </w:pPr>
      <w:r>
        <w:t xml:space="preserve">Spustitelné soubory </w:t>
      </w:r>
      <w:r w:rsidR="00495895">
        <w:t xml:space="preserve">(např. </w:t>
      </w:r>
      <w:proofErr w:type="spellStart"/>
      <w:r w:rsidR="00495895">
        <w:t>exe</w:t>
      </w:r>
      <w:proofErr w:type="spellEnd"/>
      <w:r w:rsidR="00495895">
        <w:t xml:space="preserve">, </w:t>
      </w:r>
      <w:proofErr w:type="spellStart"/>
      <w:r w:rsidR="00495895">
        <w:t>com</w:t>
      </w:r>
      <w:proofErr w:type="spellEnd"/>
      <w:r w:rsidR="00495895">
        <w:t xml:space="preserve"> apod.), nebo zaheslované ZIP soubory nebudou přijat</w:t>
      </w:r>
      <w:r w:rsidR="002F00F4">
        <w:t>y.</w:t>
      </w:r>
    </w:p>
    <w:p w14:paraId="65A6B04C" w14:textId="77777777" w:rsidR="002F00F4" w:rsidRDefault="002F00F4" w:rsidP="00666F54">
      <w:pPr>
        <w:pStyle w:val="Bezmezer"/>
      </w:pPr>
    </w:p>
    <w:p w14:paraId="3F76732A" w14:textId="62676877" w:rsidR="002F00F4" w:rsidRDefault="00A93DF2" w:rsidP="00666F54">
      <w:pPr>
        <w:pStyle w:val="Bezmezer"/>
      </w:pPr>
      <w:r>
        <w:t>Podání je také možné</w:t>
      </w:r>
      <w:r w:rsidR="00A60B37">
        <w:t xml:space="preserve"> učinit</w:t>
      </w:r>
      <w:r w:rsidR="00F04B2E">
        <w:t xml:space="preserve"> na těchto technických nosičích dat:</w:t>
      </w:r>
    </w:p>
    <w:p w14:paraId="36DFB6EF" w14:textId="7D5FAC9D" w:rsidR="00F04B2E" w:rsidRDefault="00965C3D" w:rsidP="00F04B2E">
      <w:pPr>
        <w:pStyle w:val="Bezmezer"/>
        <w:numPr>
          <w:ilvl w:val="0"/>
          <w:numId w:val="5"/>
        </w:numPr>
      </w:pPr>
      <w:r>
        <w:t>CD, DVD se souborovým systémem ISO 9660</w:t>
      </w:r>
      <w:r w:rsidR="004E01EC">
        <w:t>,</w:t>
      </w:r>
    </w:p>
    <w:p w14:paraId="115667AF" w14:textId="3518396C" w:rsidR="00965C3D" w:rsidRDefault="00965C3D" w:rsidP="00F04B2E">
      <w:pPr>
        <w:pStyle w:val="Bezmezer"/>
        <w:numPr>
          <w:ilvl w:val="0"/>
          <w:numId w:val="5"/>
        </w:numPr>
      </w:pPr>
      <w:r>
        <w:t xml:space="preserve">USB </w:t>
      </w:r>
      <w:proofErr w:type="spellStart"/>
      <w:r>
        <w:t>flash</w:t>
      </w:r>
      <w:proofErr w:type="spellEnd"/>
      <w:r>
        <w:t xml:space="preserve"> disky se souborovým systémem</w:t>
      </w:r>
      <w:r w:rsidR="004E01EC">
        <w:t xml:space="preserve"> FAT16, FAT32 nebo NTFS.</w:t>
      </w:r>
    </w:p>
    <w:p w14:paraId="27053151" w14:textId="77777777" w:rsidR="00311E0F" w:rsidRDefault="00311E0F" w:rsidP="00311E0F">
      <w:pPr>
        <w:pStyle w:val="Bezmezer"/>
        <w:ind w:left="720"/>
      </w:pPr>
    </w:p>
    <w:p w14:paraId="466B7058" w14:textId="432B4C3F" w:rsidR="004E01EC" w:rsidRDefault="004E01EC" w:rsidP="004E01EC">
      <w:pPr>
        <w:pStyle w:val="Bezmezer"/>
      </w:pPr>
      <w:r>
        <w:t>Technické nosiče se doručují na podatelnu</w:t>
      </w:r>
      <w:r w:rsidR="003D6919">
        <w:t xml:space="preserve"> a bude vrácen pouze na výslovnou žádost. </w:t>
      </w:r>
    </w:p>
    <w:p w14:paraId="2F0ACF1C" w14:textId="77777777" w:rsidR="00311E0F" w:rsidRDefault="00311E0F" w:rsidP="004E01EC">
      <w:pPr>
        <w:pStyle w:val="Bezmezer"/>
      </w:pPr>
    </w:p>
    <w:p w14:paraId="52C94E19" w14:textId="37FEB37A" w:rsidR="00311E0F" w:rsidRDefault="00063B55" w:rsidP="004E01EC">
      <w:pPr>
        <w:pStyle w:val="Bezmezer"/>
        <w:rPr>
          <w:u w:val="single"/>
        </w:rPr>
      </w:pPr>
      <w:r>
        <w:rPr>
          <w:u w:val="single"/>
        </w:rPr>
        <w:lastRenderedPageBreak/>
        <w:t>Potvrzení doručené zprávy</w:t>
      </w:r>
    </w:p>
    <w:p w14:paraId="23DA6CB2" w14:textId="77777777" w:rsidR="00063B55" w:rsidRDefault="00063B55" w:rsidP="004E01EC">
      <w:pPr>
        <w:pStyle w:val="Bezmezer"/>
        <w:rPr>
          <w:u w:val="single"/>
        </w:rPr>
      </w:pPr>
    </w:p>
    <w:p w14:paraId="508118B8" w14:textId="0DAC4503" w:rsidR="00063B55" w:rsidRDefault="00063B55" w:rsidP="004E01EC">
      <w:pPr>
        <w:pStyle w:val="Bezmezer"/>
      </w:pPr>
      <w:r>
        <w:t>Datové zprávy, které jsou doručené na elektronickou adresu podatelny</w:t>
      </w:r>
      <w:r w:rsidR="00D1531F">
        <w:t xml:space="preserve">, jsou potvrzeny po načtení do elektronického systému spisové služby automaticky generovanou e-mailovou zprávou. </w:t>
      </w:r>
      <w:r w:rsidR="002A314B">
        <w:t>Zpráva potvrzující doručení se odesílá na e-mailovou adresu, ze které byla doručená zpráva odeslána</w:t>
      </w:r>
      <w:r w:rsidR="00344282">
        <w:t xml:space="preserve"> (pokud je zjistitelná). Doručení do datové schránky </w:t>
      </w:r>
      <w:r w:rsidR="00EF1E1F">
        <w:t>je potvrzeno automaticky Informačním systémem datových schránek.</w:t>
      </w:r>
    </w:p>
    <w:p w14:paraId="4930A24E" w14:textId="77777777" w:rsidR="00EF1E1F" w:rsidRDefault="00EF1E1F" w:rsidP="004E01EC">
      <w:pPr>
        <w:pStyle w:val="Bezmezer"/>
      </w:pPr>
    </w:p>
    <w:p w14:paraId="531AD157" w14:textId="27325877" w:rsidR="00EF1E1F" w:rsidRDefault="004037AC" w:rsidP="004E01EC">
      <w:pPr>
        <w:pStyle w:val="Bezmezer"/>
        <w:rPr>
          <w:b/>
          <w:bCs/>
        </w:rPr>
      </w:pPr>
      <w:r>
        <w:rPr>
          <w:b/>
          <w:bCs/>
        </w:rPr>
        <w:t>5. Postup v případě zjištění výskytu škodlivého kódu u přijaté datové zprávy</w:t>
      </w:r>
      <w:r w:rsidR="00D94BE4">
        <w:rPr>
          <w:b/>
          <w:bCs/>
        </w:rPr>
        <w:t>:</w:t>
      </w:r>
    </w:p>
    <w:p w14:paraId="1C7D5169" w14:textId="77777777" w:rsidR="00D94BE4" w:rsidRDefault="00D94BE4" w:rsidP="004E01EC">
      <w:pPr>
        <w:pStyle w:val="Bezmezer"/>
        <w:rPr>
          <w:b/>
          <w:bCs/>
        </w:rPr>
      </w:pPr>
    </w:p>
    <w:p w14:paraId="03D33B82" w14:textId="4F3E49E7" w:rsidR="00D94BE4" w:rsidRDefault="00E274F3" w:rsidP="004E01EC">
      <w:pPr>
        <w:pStyle w:val="Bezmezer"/>
      </w:pPr>
      <w:r>
        <w:t xml:space="preserve">Pokud je dodán dokument v analogové podobě, který je neúplný nebo nečitelný, avšak je možné z něj určit odesílatele a jeho kontaktní údaje, vyrozumí </w:t>
      </w:r>
      <w:r w:rsidR="00C1310B">
        <w:t>se odesílatel o zjištěné vadě přijatého dokumentu</w:t>
      </w:r>
      <w:r w:rsidR="003F4E4C">
        <w:t xml:space="preserve"> a stanoví se další postup pro její odstranění. Nepodaří-li se ve spolupráci s odesílatelem vadu </w:t>
      </w:r>
      <w:r w:rsidR="00D06A23">
        <w:t>dokumentu v analogové podobě odstranit, dokument se nezpracovává.</w:t>
      </w:r>
    </w:p>
    <w:p w14:paraId="31E70FC3" w14:textId="77777777" w:rsidR="00D06A23" w:rsidRDefault="00D06A23" w:rsidP="004E01EC">
      <w:pPr>
        <w:pStyle w:val="Bezmezer"/>
      </w:pPr>
    </w:p>
    <w:p w14:paraId="2BADAC00" w14:textId="32E6D2D8" w:rsidR="00D06A23" w:rsidRDefault="009E17F6" w:rsidP="004E01EC">
      <w:pPr>
        <w:pStyle w:val="Bezmezer"/>
      </w:pPr>
      <w:r>
        <w:t>Dokument v digitálně podobě</w:t>
      </w:r>
      <w:r w:rsidR="00CC02FA">
        <w:t xml:space="preserve"> včetně datové zprávy, v níž je obsažen, který je neúplný, nelze jej </w:t>
      </w:r>
      <w:r w:rsidR="00EB1335">
        <w:t xml:space="preserve">zobrazit uživatelsky vnímatelným způsobem, obsahuje škodlivý kód, není </w:t>
      </w:r>
      <w:r w:rsidR="00E324EB">
        <w:t>v datovém formátu, ve kterém ÚMČ přijímá dokumenty v digitálně podobě, nebo není uložen na přenosném technickém nosiči dat</w:t>
      </w:r>
      <w:r w:rsidR="00A808FC">
        <w:t xml:space="preserve">, na kterém ÚMČ přijímá dokumenty v digitální podobě, </w:t>
      </w:r>
      <w:r w:rsidR="00882587">
        <w:t xml:space="preserve">a současně z něj nelze určit </w:t>
      </w:r>
      <w:r w:rsidR="0043229C">
        <w:t>odesílatele a jeho kontaktní údaje, se nezpracovává. Pokud je možné z dokumentu určit odesílatele a jeho kontaktní údaje</w:t>
      </w:r>
      <w:r w:rsidR="00B9587F">
        <w:t xml:space="preserve">, vyrozumí se odesílatel o zjištěné vadě přijatého dokumentu a stanoví se další </w:t>
      </w:r>
      <w:r w:rsidR="00121E3F">
        <w:t xml:space="preserve">postup pro její odstranění. Jestliže se nepovede ve spolupráci s odesílatelem vadu dokumentu v digitální podobě odstranit, dokument se nezpracovává. </w:t>
      </w:r>
    </w:p>
    <w:p w14:paraId="58A4F7B6" w14:textId="77777777" w:rsidR="002B5C01" w:rsidRDefault="002B5C01" w:rsidP="004E01EC">
      <w:pPr>
        <w:pStyle w:val="Bezmezer"/>
      </w:pPr>
    </w:p>
    <w:p w14:paraId="1942C60F" w14:textId="6C7766C8" w:rsidR="002B5C01" w:rsidRDefault="002B5C01" w:rsidP="004E01EC">
      <w:pPr>
        <w:pStyle w:val="Bezmezer"/>
        <w:rPr>
          <w:b/>
          <w:bCs/>
        </w:rPr>
      </w:pPr>
      <w:r>
        <w:rPr>
          <w:b/>
          <w:bCs/>
        </w:rPr>
        <w:t xml:space="preserve">6. </w:t>
      </w:r>
      <w:r w:rsidR="003A43F1">
        <w:rPr>
          <w:b/>
          <w:bCs/>
        </w:rPr>
        <w:t xml:space="preserve">Zákonná úprava </w:t>
      </w:r>
      <w:r w:rsidR="00E05193">
        <w:rPr>
          <w:b/>
          <w:bCs/>
        </w:rPr>
        <w:t>– elektronický podpis, elektronická podatelna a datová schránka:</w:t>
      </w:r>
    </w:p>
    <w:p w14:paraId="4103A192" w14:textId="1B9CA8D1" w:rsidR="00E05193" w:rsidRDefault="004D3104" w:rsidP="004D3104">
      <w:pPr>
        <w:pStyle w:val="Bezmezer"/>
        <w:numPr>
          <w:ilvl w:val="0"/>
          <w:numId w:val="6"/>
        </w:numPr>
      </w:pPr>
      <w:r>
        <w:t xml:space="preserve">Nařízení Evropského parlamentu a Rady (EU) </w:t>
      </w:r>
      <w:r w:rsidR="00621D1F">
        <w:t>č. 910/2014 ze dne 23. 7. 2014 o elektronické identifikaci a službách vytvářejících důvěru pro elektronické transakce na vnit</w:t>
      </w:r>
      <w:r w:rsidR="00E03E8C">
        <w:t>řním trhu,</w:t>
      </w:r>
    </w:p>
    <w:p w14:paraId="34D6AC70" w14:textId="2EDE6CF3" w:rsidR="00E03E8C" w:rsidRDefault="00E03E8C" w:rsidP="004D3104">
      <w:pPr>
        <w:pStyle w:val="Bezmezer"/>
        <w:numPr>
          <w:ilvl w:val="0"/>
          <w:numId w:val="6"/>
        </w:numPr>
      </w:pPr>
      <w:r>
        <w:t>Zákon č. 97/2016 Sb., o službách vytvářejících důvěru pro elektronické transakce</w:t>
      </w:r>
      <w:r w:rsidR="00716541">
        <w:t>,</w:t>
      </w:r>
    </w:p>
    <w:p w14:paraId="5D940870" w14:textId="605E04F6" w:rsidR="00716541" w:rsidRDefault="00716541" w:rsidP="004D3104">
      <w:pPr>
        <w:pStyle w:val="Bezmezer"/>
        <w:numPr>
          <w:ilvl w:val="0"/>
          <w:numId w:val="6"/>
        </w:numPr>
      </w:pPr>
      <w:r>
        <w:t>Zákon č. 499/2004 Sb., o archivnictví a spisové službě a o změně některých zákonů, ve znění pozdějších předpisů,</w:t>
      </w:r>
    </w:p>
    <w:p w14:paraId="701E335E" w14:textId="32ED969E" w:rsidR="00716541" w:rsidRDefault="002F267E" w:rsidP="004D3104">
      <w:pPr>
        <w:pStyle w:val="Bezmezer"/>
        <w:numPr>
          <w:ilvl w:val="0"/>
          <w:numId w:val="6"/>
        </w:numPr>
      </w:pPr>
      <w:r>
        <w:t>Zákon č. 500/2004 Sb., správní řád, ve znění pozdějších předpisů,</w:t>
      </w:r>
    </w:p>
    <w:p w14:paraId="303537C6" w14:textId="6FD4D5EC" w:rsidR="002F267E" w:rsidRDefault="002F267E" w:rsidP="004D3104">
      <w:pPr>
        <w:pStyle w:val="Bezmezer"/>
        <w:numPr>
          <w:ilvl w:val="0"/>
          <w:numId w:val="6"/>
        </w:numPr>
      </w:pPr>
      <w:r>
        <w:t>Zákon č. 300/2008 Sb., o elektronických úkonech a autorizované konverzi dokumentů</w:t>
      </w:r>
      <w:r w:rsidR="004248A7">
        <w:t>, ve znění pozdějších předpisů,</w:t>
      </w:r>
    </w:p>
    <w:p w14:paraId="7FD67E01" w14:textId="63A874C7" w:rsidR="004248A7" w:rsidRDefault="004248A7" w:rsidP="004D3104">
      <w:pPr>
        <w:pStyle w:val="Bezmezer"/>
        <w:numPr>
          <w:ilvl w:val="0"/>
          <w:numId w:val="6"/>
        </w:numPr>
      </w:pPr>
      <w:r>
        <w:t>Vyhláška č. 259/2012 Sb., o podrobnostech výkonu spisové služby</w:t>
      </w:r>
      <w:r w:rsidR="00F4717C">
        <w:t>, ve znění pozdějších předpisů,</w:t>
      </w:r>
    </w:p>
    <w:p w14:paraId="7B06B73B" w14:textId="36C298BC" w:rsidR="00F4717C" w:rsidRDefault="00F4717C" w:rsidP="004D3104">
      <w:pPr>
        <w:pStyle w:val="Bezmezer"/>
        <w:numPr>
          <w:ilvl w:val="0"/>
          <w:numId w:val="6"/>
        </w:numPr>
      </w:pPr>
      <w:r>
        <w:t>Vyhláška č. 193/2009 Sb., o stanovení podrobností autorizované konverze dokumentů</w:t>
      </w:r>
      <w:r w:rsidR="00037C63">
        <w:t>,</w:t>
      </w:r>
    </w:p>
    <w:p w14:paraId="1E1B7634" w14:textId="7E5D648B" w:rsidR="00037C63" w:rsidRDefault="00037C63" w:rsidP="004D3104">
      <w:pPr>
        <w:pStyle w:val="Bezmezer"/>
        <w:numPr>
          <w:ilvl w:val="0"/>
          <w:numId w:val="6"/>
        </w:numPr>
      </w:pPr>
      <w:r>
        <w:t>Vyhláška č. 194/2009 Sb., o stanovení podrobností užívání informačního systému datových schránek, v</w:t>
      </w:r>
      <w:r w:rsidR="00A46772">
        <w:t xml:space="preserve">e znění pozdějších předpisů. </w:t>
      </w:r>
    </w:p>
    <w:p w14:paraId="430E2165" w14:textId="77777777" w:rsidR="00A46772" w:rsidRPr="004D3104" w:rsidRDefault="00A46772" w:rsidP="00A46772">
      <w:pPr>
        <w:pStyle w:val="Bezmezer"/>
      </w:pPr>
    </w:p>
    <w:p w14:paraId="71941754" w14:textId="77777777" w:rsidR="004037AC" w:rsidRDefault="004037AC" w:rsidP="004E01EC">
      <w:pPr>
        <w:pStyle w:val="Bezmezer"/>
        <w:rPr>
          <w:b/>
          <w:bCs/>
        </w:rPr>
      </w:pPr>
    </w:p>
    <w:p w14:paraId="6B0A30D0" w14:textId="77777777" w:rsidR="004037AC" w:rsidRPr="004037AC" w:rsidRDefault="004037AC" w:rsidP="004E01EC">
      <w:pPr>
        <w:pStyle w:val="Bezmezer"/>
      </w:pPr>
    </w:p>
    <w:p w14:paraId="606417EC" w14:textId="59F57F66" w:rsidR="00EA6F0B" w:rsidRDefault="00EA6F0B" w:rsidP="00EA6F0B">
      <w:pPr>
        <w:pStyle w:val="Bezmezer"/>
        <w:ind w:left="765"/>
      </w:pPr>
    </w:p>
    <w:p w14:paraId="50829F87" w14:textId="77777777" w:rsidR="00FB23FE" w:rsidRPr="00B80C04" w:rsidRDefault="00FB23FE" w:rsidP="006516AB">
      <w:pPr>
        <w:pStyle w:val="Bezmezer"/>
      </w:pPr>
    </w:p>
    <w:p w14:paraId="670B22C7" w14:textId="77777777" w:rsidR="006516AB" w:rsidRDefault="006516AB" w:rsidP="006516AB">
      <w:pPr>
        <w:pStyle w:val="Bezmezer"/>
      </w:pPr>
    </w:p>
    <w:p w14:paraId="50369264" w14:textId="77777777" w:rsidR="006516AB" w:rsidRPr="006516AB" w:rsidRDefault="006516AB" w:rsidP="006516AB">
      <w:pPr>
        <w:pStyle w:val="Bezmezer"/>
      </w:pPr>
    </w:p>
    <w:p w14:paraId="7E20A88F" w14:textId="77777777" w:rsidR="006516AB" w:rsidRPr="006516AB" w:rsidRDefault="006516AB" w:rsidP="006516AB">
      <w:pPr>
        <w:pStyle w:val="Bezmezer"/>
      </w:pPr>
    </w:p>
    <w:sectPr w:rsidR="006516AB" w:rsidRPr="006516A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7491F4C"/>
    <w:multiLevelType w:val="hybridMultilevel"/>
    <w:tmpl w:val="640C8F7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235183"/>
    <w:multiLevelType w:val="hybridMultilevel"/>
    <w:tmpl w:val="7B829A8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BD0230"/>
    <w:multiLevelType w:val="hybridMultilevel"/>
    <w:tmpl w:val="698EE89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D6256A7"/>
    <w:multiLevelType w:val="hybridMultilevel"/>
    <w:tmpl w:val="FE466170"/>
    <w:lvl w:ilvl="0" w:tplc="0405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4" w15:restartNumberingAfterBreak="0">
    <w:nsid w:val="32AD5AEF"/>
    <w:multiLevelType w:val="hybridMultilevel"/>
    <w:tmpl w:val="9DF8BB7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3C86F44"/>
    <w:multiLevelType w:val="hybridMultilevel"/>
    <w:tmpl w:val="CFE4D51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59990831">
    <w:abstractNumId w:val="5"/>
  </w:num>
  <w:num w:numId="2" w16cid:durableId="85852707">
    <w:abstractNumId w:val="0"/>
  </w:num>
  <w:num w:numId="3" w16cid:durableId="1028339299">
    <w:abstractNumId w:val="2"/>
  </w:num>
  <w:num w:numId="4" w16cid:durableId="556211759">
    <w:abstractNumId w:val="3"/>
  </w:num>
  <w:num w:numId="5" w16cid:durableId="1781334849">
    <w:abstractNumId w:val="1"/>
  </w:num>
  <w:num w:numId="6" w16cid:durableId="157774040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16AB"/>
    <w:rsid w:val="00037C63"/>
    <w:rsid w:val="000574E1"/>
    <w:rsid w:val="00063B55"/>
    <w:rsid w:val="00121E3F"/>
    <w:rsid w:val="002A314B"/>
    <w:rsid w:val="002B5C01"/>
    <w:rsid w:val="002F00F4"/>
    <w:rsid w:val="002F267E"/>
    <w:rsid w:val="00311E0F"/>
    <w:rsid w:val="00324655"/>
    <w:rsid w:val="00344282"/>
    <w:rsid w:val="003449FB"/>
    <w:rsid w:val="00361551"/>
    <w:rsid w:val="003743DD"/>
    <w:rsid w:val="003A43F1"/>
    <w:rsid w:val="003D6919"/>
    <w:rsid w:val="003D79E0"/>
    <w:rsid w:val="003F4E4C"/>
    <w:rsid w:val="004037AC"/>
    <w:rsid w:val="00415CD2"/>
    <w:rsid w:val="004248A7"/>
    <w:rsid w:val="0043229C"/>
    <w:rsid w:val="00495895"/>
    <w:rsid w:val="004D3104"/>
    <w:rsid w:val="004E01EC"/>
    <w:rsid w:val="00507FE6"/>
    <w:rsid w:val="00565E2F"/>
    <w:rsid w:val="005A3743"/>
    <w:rsid w:val="00621D1F"/>
    <w:rsid w:val="006516AB"/>
    <w:rsid w:val="00666F54"/>
    <w:rsid w:val="006C2FC2"/>
    <w:rsid w:val="00716541"/>
    <w:rsid w:val="00871BF2"/>
    <w:rsid w:val="00882587"/>
    <w:rsid w:val="0088278C"/>
    <w:rsid w:val="00891E7B"/>
    <w:rsid w:val="008D1DB0"/>
    <w:rsid w:val="00937C22"/>
    <w:rsid w:val="00965C3D"/>
    <w:rsid w:val="0099F170"/>
    <w:rsid w:val="009E17F6"/>
    <w:rsid w:val="00A46772"/>
    <w:rsid w:val="00A60B37"/>
    <w:rsid w:val="00A673DA"/>
    <w:rsid w:val="00A808FC"/>
    <w:rsid w:val="00A93DF2"/>
    <w:rsid w:val="00AA772D"/>
    <w:rsid w:val="00B80C04"/>
    <w:rsid w:val="00B9587F"/>
    <w:rsid w:val="00C1310B"/>
    <w:rsid w:val="00CC02FA"/>
    <w:rsid w:val="00CF4F6B"/>
    <w:rsid w:val="00D06A23"/>
    <w:rsid w:val="00D1531F"/>
    <w:rsid w:val="00D948B0"/>
    <w:rsid w:val="00D94BE4"/>
    <w:rsid w:val="00DA4A84"/>
    <w:rsid w:val="00DC6D99"/>
    <w:rsid w:val="00E03E8C"/>
    <w:rsid w:val="00E05193"/>
    <w:rsid w:val="00E274F3"/>
    <w:rsid w:val="00E324EB"/>
    <w:rsid w:val="00E97837"/>
    <w:rsid w:val="00EA6F0B"/>
    <w:rsid w:val="00EB1335"/>
    <w:rsid w:val="00EF1E1F"/>
    <w:rsid w:val="00F04B2E"/>
    <w:rsid w:val="00F4717C"/>
    <w:rsid w:val="00F53119"/>
    <w:rsid w:val="00F57AA3"/>
    <w:rsid w:val="00F81F1B"/>
    <w:rsid w:val="00FB23FE"/>
    <w:rsid w:val="00FD1086"/>
    <w:rsid w:val="7FEA1A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9ECC58"/>
  <w15:chartTrackingRefBased/>
  <w15:docId w15:val="{20F1BDFB-14B2-4960-99EA-FA21A70919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6516A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6516A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ezmezer">
    <w:name w:val="No Spacing"/>
    <w:uiPriority w:val="1"/>
    <w:qFormat/>
    <w:rsid w:val="006516AB"/>
    <w:pPr>
      <w:spacing w:after="0" w:line="240" w:lineRule="auto"/>
    </w:pPr>
  </w:style>
  <w:style w:type="character" w:styleId="Hypertextovodkaz">
    <w:name w:val="Hyperlink"/>
    <w:basedOn w:val="Standardnpsmoodstavce"/>
    <w:uiPriority w:val="99"/>
    <w:unhideWhenUsed/>
    <w:rsid w:val="00EA6F0B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EA6F0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odatelna@krpole.cz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F688A1B64534F469A2C1701B492A04F" ma:contentTypeVersion="2" ma:contentTypeDescription="Vytvoří nový dokument" ma:contentTypeScope="" ma:versionID="647e001b06565979f6483040f9a886fb">
  <xsd:schema xmlns:xsd="http://www.w3.org/2001/XMLSchema" xmlns:xs="http://www.w3.org/2001/XMLSchema" xmlns:p="http://schemas.microsoft.com/office/2006/metadata/properties" xmlns:ns3="3a8f6e81-cb28-47fe-a3b8-c3f7632d682b" targetNamespace="http://schemas.microsoft.com/office/2006/metadata/properties" ma:root="true" ma:fieldsID="df6bb03908a30c1308341d4ec4e5c49c" ns3:_="">
    <xsd:import namespace="3a8f6e81-cb28-47fe-a3b8-c3f7632d682b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a8f6e81-cb28-47fe-a3b8-c3f7632d682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06D9503-4012-4D9C-BBC6-545F0D0273D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4ACC2E3-0AEF-48C3-AAB9-01C42FA6A87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a8f6e81-cb28-47fe-a3b8-c3f7632d682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23E7758-030A-4105-B321-38F5376AAFA2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607</Words>
  <Characters>3588</Characters>
  <Application>Microsoft Office Word</Application>
  <DocSecurity>0</DocSecurity>
  <Lines>29</Lines>
  <Paragraphs>8</Paragraphs>
  <ScaleCrop>false</ScaleCrop>
  <Company/>
  <LinksUpToDate>false</LinksUpToDate>
  <CharactersWithSpaces>4187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Zatloukalová Eva (MČ Královo Pole [03])</dc:creator>
  <cp:keywords/>
  <dc:description/>
  <cp:lastModifiedBy>Eva Zatloukalová, Mgr.</cp:lastModifiedBy>
  <cp:revision>2</cp:revision>
  <dcterms:created xsi:type="dcterms:W3CDTF">2024-07-30T09:12:00Z</dcterms:created>
  <dcterms:modified xsi:type="dcterms:W3CDTF">2024-07-30T09:12:00Z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0x0101000F688A1B64534F469A2C1701B492A04F</vt:lpwstr>
  </property>
</Properties>
</file>